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C9300" w14:textId="77777777" w:rsidR="00326824" w:rsidRPr="00CE652D" w:rsidRDefault="009351AF">
      <w:pPr>
        <w:rPr>
          <w:rFonts w:ascii="ＭＳ ゴシック" w:eastAsia="ＭＳ ゴシック" w:hAnsi="ＭＳ ゴシック"/>
          <w:sz w:val="24"/>
          <w:u w:val="double"/>
        </w:rPr>
      </w:pPr>
      <w:r>
        <w:rPr>
          <w:rFonts w:ascii="ＭＳ ゴシック" w:eastAsia="ＭＳ ゴシック" w:hAnsi="ＭＳ ゴシック" w:hint="eastAsia"/>
          <w:sz w:val="24"/>
          <w:u w:val="double"/>
        </w:rPr>
        <w:t>埼玉県立大滝</w:t>
      </w:r>
      <w:r w:rsidR="00CE652D" w:rsidRPr="00CE652D">
        <w:rPr>
          <w:rFonts w:ascii="ＭＳ ゴシック" w:eastAsia="ＭＳ ゴシック" w:hAnsi="ＭＳ ゴシック" w:hint="eastAsia"/>
          <w:sz w:val="24"/>
          <w:u w:val="double"/>
        </w:rPr>
        <w:t>げんきプラザ</w:t>
      </w:r>
    </w:p>
    <w:p w14:paraId="4120482F" w14:textId="77777777" w:rsidR="00CE652D" w:rsidRPr="00CE652D" w:rsidRDefault="00CE652D" w:rsidP="00CE652D">
      <w:pPr>
        <w:jc w:val="center"/>
      </w:pPr>
    </w:p>
    <w:p w14:paraId="0E7DFD1B" w14:textId="77777777" w:rsidR="00CE652D" w:rsidRPr="00CE652D" w:rsidRDefault="00CE652D" w:rsidP="00CE652D">
      <w:pPr>
        <w:jc w:val="center"/>
        <w:rPr>
          <w:rFonts w:ascii="ＭＳ ゴシック" w:eastAsia="ＭＳ ゴシック" w:hAnsi="ＭＳ ゴシック"/>
        </w:rPr>
      </w:pPr>
      <w:r w:rsidRPr="00CE652D">
        <w:rPr>
          <w:rFonts w:ascii="ＭＳ ゴシック" w:eastAsia="ＭＳ ゴシック" w:hAnsi="ＭＳ ゴシック" w:hint="eastAsia"/>
        </w:rPr>
        <w:t>「単元の学習過程を明示した簡易版」</w:t>
      </w:r>
    </w:p>
    <w:p w14:paraId="1263B9F8" w14:textId="77777777" w:rsidR="00CE652D" w:rsidRDefault="00CE652D" w:rsidP="00CE652D">
      <w:pPr>
        <w:jc w:val="left"/>
      </w:pPr>
    </w:p>
    <w:p w14:paraId="16E22BAC" w14:textId="164E6871" w:rsidR="00CE652D" w:rsidRPr="00AA6DA7" w:rsidRDefault="00121FC2" w:rsidP="00CE652D">
      <w:pPr>
        <w:jc w:val="left"/>
      </w:pPr>
      <w:r w:rsidRPr="00AA6DA7">
        <w:rPr>
          <w:rFonts w:hint="eastAsia"/>
        </w:rPr>
        <w:t>○活動プログラム「</w:t>
      </w:r>
      <w:r w:rsidR="00215390">
        <w:rPr>
          <w:rFonts w:hint="eastAsia"/>
        </w:rPr>
        <w:t>SDGｓについて考えよう</w:t>
      </w:r>
      <w:r w:rsidRPr="00AA6DA7">
        <w:rPr>
          <w:rFonts w:hint="eastAsia"/>
        </w:rPr>
        <w:t>」</w:t>
      </w:r>
    </w:p>
    <w:p w14:paraId="7DB23162" w14:textId="6EC3B17D" w:rsidR="00121FC2" w:rsidRDefault="00121FC2" w:rsidP="00CE652D">
      <w:pPr>
        <w:jc w:val="left"/>
      </w:pPr>
      <w:r>
        <w:rPr>
          <w:rFonts w:hint="eastAsia"/>
        </w:rPr>
        <w:t>○第</w:t>
      </w:r>
      <w:r w:rsidR="00AA6DA7">
        <w:rPr>
          <w:rFonts w:hint="eastAsia"/>
        </w:rPr>
        <w:t>５</w:t>
      </w:r>
      <w:r>
        <w:rPr>
          <w:rFonts w:hint="eastAsia"/>
        </w:rPr>
        <w:t xml:space="preserve">学年　</w:t>
      </w:r>
      <w:r w:rsidR="00D8366C">
        <w:rPr>
          <w:rFonts w:hint="eastAsia"/>
        </w:rPr>
        <w:t>総合的な学習の時間</w:t>
      </w:r>
    </w:p>
    <w:p w14:paraId="381D7CE1" w14:textId="77777777" w:rsidR="00121FC2" w:rsidRDefault="00121FC2" w:rsidP="00CE652D">
      <w:pPr>
        <w:jc w:val="left"/>
      </w:pPr>
      <w:r>
        <w:rPr>
          <w:rFonts w:hint="eastAsia"/>
        </w:rPr>
        <w:t>○単元の目標</w:t>
      </w:r>
    </w:p>
    <w:p w14:paraId="042F43D6" w14:textId="77777777" w:rsidR="00EC6142" w:rsidRDefault="00EC6142" w:rsidP="00EC6142">
      <w:pPr>
        <w:jc w:val="left"/>
      </w:pPr>
      <w:r>
        <w:rPr>
          <w:rFonts w:hint="eastAsia"/>
        </w:rPr>
        <w:t xml:space="preserve">　体験活動と関連させながら、森林資源が果たす役割や環境保全について、また、SDGsについて理解を深めることができる。</w:t>
      </w:r>
    </w:p>
    <w:p w14:paraId="0157EBD5" w14:textId="77777777" w:rsidR="00121FC2" w:rsidRDefault="00121FC2" w:rsidP="00CE652D">
      <w:pPr>
        <w:jc w:val="left"/>
      </w:pPr>
      <w:r>
        <w:rPr>
          <w:rFonts w:hint="eastAsia"/>
        </w:rPr>
        <w:t>○学習過程と活動の流れ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8540"/>
        <w:gridCol w:w="426"/>
        <w:gridCol w:w="636"/>
      </w:tblGrid>
      <w:tr w:rsidR="00EC6142" w14:paraId="5A255529" w14:textId="77777777" w:rsidTr="00EC6142">
        <w:tc>
          <w:tcPr>
            <w:tcW w:w="4390" w:type="dxa"/>
            <w:shd w:val="clear" w:color="auto" w:fill="D9D9D9" w:themeFill="background1" w:themeFillShade="D9"/>
          </w:tcPr>
          <w:p w14:paraId="2228CE02" w14:textId="77777777" w:rsidR="00EC6142" w:rsidRDefault="00EC6142" w:rsidP="00233E8F">
            <w:pPr>
              <w:jc w:val="center"/>
            </w:pPr>
            <w:r>
              <w:t>学習過程</w:t>
            </w:r>
          </w:p>
        </w:tc>
        <w:tc>
          <w:tcPr>
            <w:tcW w:w="8540" w:type="dxa"/>
            <w:shd w:val="clear" w:color="auto" w:fill="D9D9D9" w:themeFill="background1" w:themeFillShade="D9"/>
          </w:tcPr>
          <w:p w14:paraId="1273DA1A" w14:textId="77777777" w:rsidR="00EC6142" w:rsidRDefault="00EC6142" w:rsidP="00233E8F">
            <w:pPr>
              <w:jc w:val="center"/>
            </w:pPr>
            <w:r>
              <w:t>活動内容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182D3D7" w14:textId="77777777" w:rsidR="00EC6142" w:rsidRDefault="00EC6142" w:rsidP="00233E8F">
            <w:pPr>
              <w:jc w:val="center"/>
            </w:pPr>
            <w:r w:rsidRPr="00EC6142">
              <w:rPr>
                <w:w w:val="50"/>
                <w:kern w:val="0"/>
                <w:fitText w:val="210" w:id="-1520208384"/>
              </w:rPr>
              <w:t>時数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1305A205" w14:textId="77777777" w:rsidR="00EC6142" w:rsidRDefault="00EC6142" w:rsidP="00233E8F">
            <w:pPr>
              <w:jc w:val="center"/>
            </w:pPr>
            <w:r w:rsidRPr="00EC6142">
              <w:rPr>
                <w:w w:val="50"/>
                <w:kern w:val="0"/>
                <w:fitText w:val="420" w:id="-1520208383"/>
              </w:rPr>
              <w:t>活動の場</w:t>
            </w:r>
          </w:p>
        </w:tc>
      </w:tr>
      <w:tr w:rsidR="00EC6142" w14:paraId="6FE132BE" w14:textId="77777777" w:rsidTr="00F12BB4">
        <w:trPr>
          <w:cantSplit/>
          <w:trHeight w:val="3026"/>
        </w:trPr>
        <w:tc>
          <w:tcPr>
            <w:tcW w:w="4390" w:type="dxa"/>
          </w:tcPr>
          <w:p w14:paraId="6540E5D7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【事前学習】</w:t>
            </w:r>
          </w:p>
          <w:p w14:paraId="6FA22981" w14:textId="78A067F5" w:rsidR="00EC6142" w:rsidRPr="003174B3" w:rsidRDefault="00EC6142" w:rsidP="00EC6142">
            <w:pPr>
              <w:jc w:val="left"/>
              <w:rPr>
                <w:b/>
              </w:rPr>
            </w:pPr>
            <w:r w:rsidRPr="003174B3">
              <w:rPr>
                <w:rFonts w:hint="eastAsia"/>
                <w:b/>
              </w:rPr>
              <w:t>▶課題の把握、設定、情報収集</w:t>
            </w:r>
          </w:p>
          <w:p w14:paraId="37AA53DC" w14:textId="55C697EB" w:rsidR="00EC6142" w:rsidRDefault="00EC6142" w:rsidP="00EC6142">
            <w:pPr>
              <w:jc w:val="left"/>
            </w:pPr>
            <w:r>
              <w:rPr>
                <w:rFonts w:hint="eastAsia"/>
              </w:rPr>
              <w:t>・学習の進め方を知り、見通しを把握する</w:t>
            </w:r>
          </w:p>
          <w:p w14:paraId="1C5FDE9D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・SDGｓについて知る</w:t>
            </w:r>
          </w:p>
          <w:p w14:paraId="24EBEFA6" w14:textId="77777777" w:rsidR="00EC6142" w:rsidRDefault="00EC6142" w:rsidP="00233E8F">
            <w:pPr>
              <w:jc w:val="left"/>
            </w:pPr>
          </w:p>
        </w:tc>
        <w:tc>
          <w:tcPr>
            <w:tcW w:w="8540" w:type="dxa"/>
          </w:tcPr>
          <w:p w14:paraId="0A557924" w14:textId="77777777" w:rsidR="00EC6142" w:rsidRPr="00D0025C" w:rsidRDefault="00EC6142" w:rsidP="00233E8F">
            <w:pPr>
              <w:jc w:val="left"/>
              <w:rPr>
                <w:b/>
              </w:rPr>
            </w:pPr>
            <w:r w:rsidRPr="00D0025C">
              <w:rPr>
                <w:rFonts w:hint="eastAsia"/>
                <w:b/>
              </w:rPr>
              <w:t>総合的な学習の時間</w:t>
            </w:r>
          </w:p>
          <w:p w14:paraId="0C1518A6" w14:textId="77777777" w:rsidR="00EC6142" w:rsidRDefault="00EC6142" w:rsidP="00233E8F">
            <w:pPr>
              <w:ind w:firstLineChars="100" w:firstLine="210"/>
              <w:jc w:val="left"/>
            </w:pPr>
            <w:r>
              <w:rPr>
                <w:rFonts w:hint="eastAsia"/>
              </w:rPr>
              <w:t>・学習の見通しの把握</w:t>
            </w:r>
          </w:p>
          <w:p w14:paraId="205F3F1F" w14:textId="77777777" w:rsidR="00EC6142" w:rsidRPr="00D0025C" w:rsidRDefault="00EC6142" w:rsidP="00233E8F">
            <w:pPr>
              <w:jc w:val="left"/>
              <w:rPr>
                <w:b/>
              </w:rPr>
            </w:pPr>
            <w:r w:rsidRPr="00D0025C">
              <w:rPr>
                <w:rFonts w:hint="eastAsia"/>
                <w:b/>
              </w:rPr>
              <w:t>総合的な学習の時間</w:t>
            </w:r>
          </w:p>
          <w:p w14:paraId="4155CD62" w14:textId="34F6B50E" w:rsidR="00EC6142" w:rsidRDefault="00EC6142" w:rsidP="00EC6142">
            <w:pPr>
              <w:ind w:firstLineChars="100" w:firstLine="210"/>
              <w:jc w:val="left"/>
            </w:pPr>
            <w:r>
              <w:rPr>
                <w:rFonts w:hint="eastAsia"/>
              </w:rPr>
              <w:t>・タブレットや図書室にある本を用いて、SDGsの取組みについて調べる</w:t>
            </w:r>
          </w:p>
          <w:p w14:paraId="13B5043E" w14:textId="77777777" w:rsidR="00EC6142" w:rsidRPr="00D0025C" w:rsidRDefault="00EC6142" w:rsidP="00233E8F">
            <w:pPr>
              <w:jc w:val="left"/>
              <w:rPr>
                <w:b/>
              </w:rPr>
            </w:pPr>
            <w:r w:rsidRPr="00D0025C">
              <w:rPr>
                <w:rFonts w:hint="eastAsia"/>
                <w:b/>
              </w:rPr>
              <w:t>道徳</w:t>
            </w:r>
          </w:p>
          <w:p w14:paraId="22708316" w14:textId="77777777" w:rsidR="00EC6142" w:rsidRDefault="00EC6142" w:rsidP="00233E8F">
            <w:pPr>
              <w:ind w:firstLineChars="100" w:firstLine="210"/>
              <w:jc w:val="left"/>
            </w:pPr>
            <w:r>
              <w:rPr>
                <w:rFonts w:hint="eastAsia"/>
              </w:rPr>
              <w:t>・自然愛護「もったいない」</w:t>
            </w:r>
          </w:p>
          <w:p w14:paraId="4166E3D5" w14:textId="77777777" w:rsidR="00EC6142" w:rsidRPr="00D0025C" w:rsidRDefault="00EC6142" w:rsidP="00233E8F">
            <w:pPr>
              <w:jc w:val="left"/>
              <w:rPr>
                <w:b/>
              </w:rPr>
            </w:pPr>
            <w:r w:rsidRPr="00D0025C">
              <w:rPr>
                <w:rFonts w:hint="eastAsia"/>
                <w:b/>
              </w:rPr>
              <w:t>総合的な学習の時間</w:t>
            </w:r>
          </w:p>
          <w:p w14:paraId="233F30D5" w14:textId="7A574638" w:rsidR="00795FE3" w:rsidRPr="003B7BAC" w:rsidRDefault="00EC6142" w:rsidP="00233E8F">
            <w:pPr>
              <w:ind w:firstLineChars="100" w:firstLine="210"/>
              <w:jc w:val="left"/>
            </w:pPr>
            <w:r>
              <w:rPr>
                <w:rFonts w:hint="eastAsia"/>
              </w:rPr>
              <w:t>・大滝げんきプラザでの</w:t>
            </w:r>
            <w:bookmarkStart w:id="0" w:name="_GoBack"/>
            <w:bookmarkEnd w:id="0"/>
            <w:r>
              <w:rPr>
                <w:rFonts w:hint="eastAsia"/>
              </w:rPr>
              <w:t>行う体験活動を知る</w:t>
            </w:r>
          </w:p>
        </w:tc>
        <w:tc>
          <w:tcPr>
            <w:tcW w:w="426" w:type="dxa"/>
          </w:tcPr>
          <w:p w14:paraId="4A4115AC" w14:textId="77777777" w:rsidR="00EC6142" w:rsidRDefault="00EC6142" w:rsidP="00233E8F">
            <w:pPr>
              <w:jc w:val="left"/>
              <w:rPr>
                <w:highlight w:val="yellow"/>
              </w:rPr>
            </w:pPr>
          </w:p>
          <w:p w14:paraId="3DE94D76" w14:textId="77777777" w:rsidR="00EC6142" w:rsidRDefault="00EC6142" w:rsidP="00233E8F">
            <w:pPr>
              <w:jc w:val="left"/>
            </w:pPr>
            <w:r w:rsidRPr="003B7BAC">
              <w:rPr>
                <w:rFonts w:hint="eastAsia"/>
              </w:rPr>
              <w:t>１</w:t>
            </w:r>
          </w:p>
          <w:p w14:paraId="3A4D89E0" w14:textId="77777777" w:rsidR="00EC6142" w:rsidRDefault="00EC6142" w:rsidP="00233E8F">
            <w:pPr>
              <w:jc w:val="left"/>
            </w:pPr>
          </w:p>
          <w:p w14:paraId="4BAF2054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２</w:t>
            </w:r>
          </w:p>
          <w:p w14:paraId="52B3523C" w14:textId="77777777" w:rsidR="00EC6142" w:rsidRDefault="00EC6142" w:rsidP="00233E8F">
            <w:pPr>
              <w:jc w:val="left"/>
            </w:pPr>
          </w:p>
          <w:p w14:paraId="4466B9B0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１</w:t>
            </w:r>
          </w:p>
          <w:p w14:paraId="33EE7260" w14:textId="77777777" w:rsidR="00EC6142" w:rsidRDefault="00EC6142" w:rsidP="00233E8F">
            <w:pPr>
              <w:jc w:val="left"/>
            </w:pPr>
          </w:p>
          <w:p w14:paraId="60B4E738" w14:textId="1495B68D" w:rsidR="00EC6142" w:rsidRPr="00F12BB4" w:rsidRDefault="00EC6142" w:rsidP="00233E8F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636" w:type="dxa"/>
            <w:textDirection w:val="tbRlV"/>
            <w:vAlign w:val="center"/>
          </w:tcPr>
          <w:p w14:paraId="171731E1" w14:textId="074B2F36" w:rsidR="00EC6142" w:rsidRDefault="00A6470E" w:rsidP="00233E8F">
            <w:pPr>
              <w:ind w:left="113" w:right="113"/>
              <w:jc w:val="center"/>
            </w:pPr>
            <w:r>
              <w:rPr>
                <w:rFonts w:hint="eastAsia"/>
              </w:rPr>
              <w:t>〇</w:t>
            </w:r>
            <w:r>
              <w:rPr>
                <w:rFonts w:hint="eastAsia"/>
              </w:rPr>
              <w:t>〇〇〇</w:t>
            </w:r>
            <w:r>
              <w:rPr>
                <w:rFonts w:hint="eastAsia"/>
              </w:rPr>
              <w:t>小</w:t>
            </w:r>
            <w:r w:rsidR="00EC6142">
              <w:rPr>
                <w:rFonts w:hint="eastAsia"/>
              </w:rPr>
              <w:t>学校</w:t>
            </w:r>
          </w:p>
        </w:tc>
      </w:tr>
      <w:tr w:rsidR="00EC6142" w14:paraId="05293AD7" w14:textId="77777777" w:rsidTr="00F12BB4">
        <w:trPr>
          <w:cantSplit/>
          <w:trHeight w:val="2394"/>
        </w:trPr>
        <w:tc>
          <w:tcPr>
            <w:tcW w:w="4390" w:type="dxa"/>
            <w:vMerge w:val="restart"/>
          </w:tcPr>
          <w:p w14:paraId="2D649118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【体験学習】</w:t>
            </w:r>
          </w:p>
          <w:p w14:paraId="061F191E" w14:textId="77777777" w:rsidR="00EC6142" w:rsidRPr="003174B3" w:rsidRDefault="00EC6142" w:rsidP="00233E8F">
            <w:pPr>
              <w:jc w:val="left"/>
              <w:rPr>
                <w:b/>
              </w:rPr>
            </w:pPr>
            <w:r w:rsidRPr="003174B3">
              <w:rPr>
                <w:rFonts w:hint="eastAsia"/>
                <w:b/>
              </w:rPr>
              <w:t>▶課題の追求、解決</w:t>
            </w:r>
          </w:p>
          <w:p w14:paraId="12ED0EA8" w14:textId="77777777" w:rsidR="00795FE3" w:rsidRDefault="00EC6142" w:rsidP="00795FE3">
            <w:pPr>
              <w:jc w:val="left"/>
            </w:pPr>
            <w:r>
              <w:rPr>
                <w:rFonts w:hint="eastAsia"/>
              </w:rPr>
              <w:t>・事前学習の知識を生かし、豊かな自然に</w:t>
            </w:r>
          </w:p>
          <w:p w14:paraId="60AAA007" w14:textId="4D5D64B3" w:rsidR="00EC6142" w:rsidRDefault="00EC6142" w:rsidP="00795FE3">
            <w:pPr>
              <w:ind w:firstLineChars="100" w:firstLine="210"/>
              <w:jc w:val="left"/>
            </w:pPr>
            <w:r>
              <w:rPr>
                <w:rFonts w:hint="eastAsia"/>
              </w:rPr>
              <w:t>触れる</w:t>
            </w:r>
          </w:p>
          <w:p w14:paraId="7FC9AAB6" w14:textId="77777777" w:rsidR="00795FE3" w:rsidRDefault="00EC6142" w:rsidP="00795FE3">
            <w:pPr>
              <w:jc w:val="left"/>
            </w:pPr>
            <w:r>
              <w:rPr>
                <w:rFonts w:hint="eastAsia"/>
              </w:rPr>
              <w:t>・学んできた知識を生かし、技能の習得を</w:t>
            </w:r>
          </w:p>
          <w:p w14:paraId="12201022" w14:textId="7AEA0B8A" w:rsidR="00EC6142" w:rsidRDefault="00EC6142" w:rsidP="00795FE3">
            <w:pPr>
              <w:ind w:firstLineChars="100" w:firstLine="210"/>
              <w:jc w:val="left"/>
            </w:pPr>
            <w:r>
              <w:rPr>
                <w:rFonts w:hint="eastAsia"/>
              </w:rPr>
              <w:t>図る。</w:t>
            </w:r>
          </w:p>
        </w:tc>
        <w:tc>
          <w:tcPr>
            <w:tcW w:w="8540" w:type="dxa"/>
          </w:tcPr>
          <w:p w14:paraId="7317A51E" w14:textId="77777777" w:rsidR="00EC6142" w:rsidRPr="00D0025C" w:rsidRDefault="00EC6142" w:rsidP="00233E8F">
            <w:pPr>
              <w:jc w:val="left"/>
              <w:rPr>
                <w:b/>
              </w:rPr>
            </w:pPr>
            <w:r w:rsidRPr="00D0025C">
              <w:rPr>
                <w:rFonts w:hint="eastAsia"/>
                <w:b/>
              </w:rPr>
              <w:t>理科</w:t>
            </w:r>
          </w:p>
          <w:p w14:paraId="6D2655A6" w14:textId="77777777" w:rsidR="00EC6142" w:rsidRDefault="00EC6142" w:rsidP="00233E8F">
            <w:pPr>
              <w:ind w:firstLineChars="100" w:firstLine="210"/>
              <w:jc w:val="left"/>
            </w:pPr>
            <w:r>
              <w:rPr>
                <w:rFonts w:hint="eastAsia"/>
              </w:rPr>
              <w:t>・ダムの見学</w:t>
            </w:r>
          </w:p>
        </w:tc>
        <w:tc>
          <w:tcPr>
            <w:tcW w:w="426" w:type="dxa"/>
          </w:tcPr>
          <w:p w14:paraId="72B0B4EB" w14:textId="77777777" w:rsidR="00EC6142" w:rsidRDefault="00EC6142" w:rsidP="00233E8F">
            <w:pPr>
              <w:jc w:val="left"/>
            </w:pPr>
          </w:p>
          <w:p w14:paraId="00197FB4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636" w:type="dxa"/>
            <w:textDirection w:val="tbRlV"/>
            <w:vAlign w:val="center"/>
          </w:tcPr>
          <w:p w14:paraId="6D44D842" w14:textId="77777777" w:rsidR="00EC6142" w:rsidRDefault="00EC6142" w:rsidP="00233E8F">
            <w:pPr>
              <w:ind w:left="113" w:right="113"/>
              <w:jc w:val="center"/>
            </w:pPr>
            <w:r w:rsidRPr="00EC6142">
              <w:rPr>
                <w:rFonts w:hint="eastAsia"/>
                <w:w w:val="50"/>
                <w:kern w:val="0"/>
                <w:fitText w:val="420" w:id="-1520208382"/>
              </w:rPr>
              <w:t>浦山ダム</w:t>
            </w:r>
          </w:p>
        </w:tc>
      </w:tr>
      <w:tr w:rsidR="00EC6142" w14:paraId="169CF815" w14:textId="77777777" w:rsidTr="00F12BB4">
        <w:trPr>
          <w:cantSplit/>
          <w:trHeight w:val="2536"/>
        </w:trPr>
        <w:tc>
          <w:tcPr>
            <w:tcW w:w="4390" w:type="dxa"/>
            <w:vMerge/>
          </w:tcPr>
          <w:p w14:paraId="19C309B9" w14:textId="77777777" w:rsidR="00EC6142" w:rsidRDefault="00EC6142" w:rsidP="00233E8F">
            <w:pPr>
              <w:jc w:val="left"/>
            </w:pPr>
          </w:p>
        </w:tc>
        <w:tc>
          <w:tcPr>
            <w:tcW w:w="8540" w:type="dxa"/>
          </w:tcPr>
          <w:p w14:paraId="6A58B9D9" w14:textId="77777777" w:rsidR="00EC6142" w:rsidRPr="00D0025C" w:rsidRDefault="00EC6142" w:rsidP="00233E8F">
            <w:pPr>
              <w:jc w:val="left"/>
              <w:rPr>
                <w:b/>
              </w:rPr>
            </w:pPr>
            <w:r w:rsidRPr="00D0025C">
              <w:rPr>
                <w:rFonts w:hint="eastAsia"/>
                <w:b/>
              </w:rPr>
              <w:t>総合的な学習の時間</w:t>
            </w:r>
          </w:p>
          <w:p w14:paraId="53A66DB3" w14:textId="77777777" w:rsidR="00F12BB4" w:rsidRDefault="00EC6142" w:rsidP="00233E8F">
            <w:pPr>
              <w:ind w:firstLineChars="100" w:firstLine="210"/>
              <w:jc w:val="left"/>
            </w:pPr>
            <w:r>
              <w:rPr>
                <w:rFonts w:hint="eastAsia"/>
              </w:rPr>
              <w:t>①薪割り体験</w:t>
            </w:r>
          </w:p>
          <w:p w14:paraId="4132585C" w14:textId="5C0C019B" w:rsidR="00EC6142" w:rsidRDefault="00EC6142" w:rsidP="00233E8F">
            <w:pPr>
              <w:ind w:firstLineChars="100" w:firstLine="210"/>
              <w:jc w:val="left"/>
            </w:pPr>
            <w:r>
              <w:rPr>
                <w:rFonts w:hint="eastAsia"/>
              </w:rPr>
              <w:t>②屋外炊事でのカレーライス作り</w:t>
            </w:r>
          </w:p>
          <w:p w14:paraId="4374921F" w14:textId="77777777" w:rsidR="00EC6142" w:rsidRDefault="00EC6142" w:rsidP="00233E8F">
            <w:pPr>
              <w:ind w:firstLineChars="100" w:firstLine="210"/>
              <w:jc w:val="left"/>
            </w:pPr>
            <w:r>
              <w:rPr>
                <w:rFonts w:hint="eastAsia"/>
              </w:rPr>
              <w:t>④焼き板体験</w:t>
            </w:r>
          </w:p>
          <w:p w14:paraId="6A167ACA" w14:textId="77777777" w:rsidR="00EC6142" w:rsidRPr="00D0025C" w:rsidRDefault="00EC6142" w:rsidP="00233E8F">
            <w:pPr>
              <w:jc w:val="left"/>
              <w:rPr>
                <w:b/>
              </w:rPr>
            </w:pPr>
            <w:r w:rsidRPr="00D0025C">
              <w:rPr>
                <w:rFonts w:hint="eastAsia"/>
                <w:b/>
              </w:rPr>
              <w:t>学級活動</w:t>
            </w:r>
          </w:p>
          <w:p w14:paraId="7B7174D1" w14:textId="77777777" w:rsidR="00EC6142" w:rsidRPr="00D0025C" w:rsidRDefault="00EC6142" w:rsidP="00233E8F">
            <w:pPr>
              <w:ind w:firstLineChars="100" w:firstLine="210"/>
              <w:jc w:val="left"/>
              <w:rPr>
                <w:b/>
              </w:rPr>
            </w:pPr>
            <w:r>
              <w:rPr>
                <w:rFonts w:hint="eastAsia"/>
              </w:rPr>
              <w:t>③キャンプファイアで仲間づくり</w:t>
            </w:r>
          </w:p>
        </w:tc>
        <w:tc>
          <w:tcPr>
            <w:tcW w:w="426" w:type="dxa"/>
          </w:tcPr>
          <w:p w14:paraId="4A9B632C" w14:textId="77777777" w:rsidR="00EC6142" w:rsidRDefault="00EC6142" w:rsidP="00233E8F">
            <w:pPr>
              <w:jc w:val="left"/>
            </w:pPr>
          </w:p>
          <w:p w14:paraId="46386288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２</w:t>
            </w:r>
          </w:p>
          <w:p w14:paraId="7C28C32F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３</w:t>
            </w:r>
          </w:p>
          <w:p w14:paraId="42D4E2BA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２</w:t>
            </w:r>
          </w:p>
          <w:p w14:paraId="7C0ACEC3" w14:textId="77777777" w:rsidR="00EC6142" w:rsidRDefault="00EC6142" w:rsidP="00233E8F">
            <w:pPr>
              <w:jc w:val="left"/>
            </w:pPr>
          </w:p>
          <w:p w14:paraId="45AAFCD6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636" w:type="dxa"/>
            <w:textDirection w:val="tbRlV"/>
            <w:vAlign w:val="center"/>
          </w:tcPr>
          <w:p w14:paraId="4BB26A18" w14:textId="77777777" w:rsidR="00EC6142" w:rsidRDefault="00EC6142" w:rsidP="00233E8F">
            <w:pPr>
              <w:ind w:left="287" w:right="113"/>
              <w:jc w:val="center"/>
            </w:pPr>
            <w:r>
              <w:rPr>
                <w:rFonts w:hint="eastAsia"/>
              </w:rPr>
              <w:t>県立大滝げんきプラザ</w:t>
            </w:r>
          </w:p>
        </w:tc>
      </w:tr>
      <w:tr w:rsidR="00EC6142" w14:paraId="7F083341" w14:textId="77777777" w:rsidTr="00F12BB4">
        <w:trPr>
          <w:cantSplit/>
          <w:trHeight w:val="2246"/>
        </w:trPr>
        <w:tc>
          <w:tcPr>
            <w:tcW w:w="4390" w:type="dxa"/>
          </w:tcPr>
          <w:p w14:paraId="1EE5FD8C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【事後学習】</w:t>
            </w:r>
          </w:p>
          <w:p w14:paraId="472D73EC" w14:textId="7A133B3D" w:rsidR="00EC6142" w:rsidRPr="003174B3" w:rsidRDefault="00EC6142" w:rsidP="00795FE3">
            <w:pPr>
              <w:jc w:val="left"/>
              <w:rPr>
                <w:b/>
              </w:rPr>
            </w:pPr>
            <w:r w:rsidRPr="003174B3">
              <w:rPr>
                <w:rFonts w:hint="eastAsia"/>
                <w:b/>
              </w:rPr>
              <w:t>▶整理・分析、まとめ・表現</w:t>
            </w:r>
          </w:p>
          <w:p w14:paraId="2B13CC08" w14:textId="77777777" w:rsidR="00795FE3" w:rsidRDefault="00EC6142" w:rsidP="00795FE3">
            <w:pPr>
              <w:jc w:val="left"/>
            </w:pPr>
            <w:r>
              <w:rPr>
                <w:rFonts w:hint="eastAsia"/>
              </w:rPr>
              <w:t>・学習のまとめを行い、自分が取組めるSDG</w:t>
            </w:r>
          </w:p>
          <w:p w14:paraId="1DF56DBA" w14:textId="23E5344A" w:rsidR="00EC6142" w:rsidRDefault="00EC6142" w:rsidP="00795FE3">
            <w:pPr>
              <w:ind w:firstLineChars="100" w:firstLine="210"/>
              <w:jc w:val="left"/>
            </w:pPr>
            <w:r>
              <w:rPr>
                <w:rFonts w:hint="eastAsia"/>
              </w:rPr>
              <w:t>ｓについて考えをまとめ、発表する。</w:t>
            </w:r>
          </w:p>
        </w:tc>
        <w:tc>
          <w:tcPr>
            <w:tcW w:w="8540" w:type="dxa"/>
          </w:tcPr>
          <w:p w14:paraId="0C1C73C1" w14:textId="0F013A6A" w:rsidR="00EC6142" w:rsidRDefault="00EC6142" w:rsidP="00F12BB4">
            <w:pPr>
              <w:jc w:val="left"/>
            </w:pPr>
            <w:r>
              <w:rPr>
                <w:rFonts w:hint="eastAsia"/>
                <w:b/>
              </w:rPr>
              <w:t>社会</w:t>
            </w:r>
            <w:r w:rsidR="00F12BB4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>・単元「わたしたちの生活と森林」(下)</w:t>
            </w:r>
          </w:p>
          <w:p w14:paraId="06E7B506" w14:textId="2AEDE407" w:rsidR="00F12BB4" w:rsidRPr="00F12BB4" w:rsidRDefault="00F12BB4" w:rsidP="00F12BB4">
            <w:pPr>
              <w:jc w:val="left"/>
            </w:pPr>
            <w:r>
              <w:rPr>
                <w:rFonts w:hint="eastAsia"/>
                <w:b/>
              </w:rPr>
              <w:t xml:space="preserve">理科　</w:t>
            </w:r>
            <w:r>
              <w:rPr>
                <w:rFonts w:hint="eastAsia"/>
              </w:rPr>
              <w:t>・単元「流れる水の働きと土地の変化」</w:t>
            </w:r>
          </w:p>
          <w:p w14:paraId="7838F397" w14:textId="6EEFAFB9" w:rsidR="00EC6142" w:rsidRDefault="00EC6142" w:rsidP="00F12BB4">
            <w:pPr>
              <w:jc w:val="left"/>
              <w:rPr>
                <w:b/>
              </w:rPr>
            </w:pPr>
            <w:r w:rsidRPr="00D0025C">
              <w:rPr>
                <w:rFonts w:hint="eastAsia"/>
                <w:b/>
              </w:rPr>
              <w:t>総合的な学習の時間</w:t>
            </w:r>
            <w:r w:rsidR="00F12BB4">
              <w:rPr>
                <w:rFonts w:hint="eastAsia"/>
                <w:b/>
              </w:rPr>
              <w:t xml:space="preserve">　</w:t>
            </w:r>
            <w:r w:rsidR="0000139D">
              <w:rPr>
                <w:rFonts w:hint="eastAsia"/>
              </w:rPr>
              <w:t>・焼き板の仕上げ</w:t>
            </w:r>
          </w:p>
          <w:p w14:paraId="7F6E88E6" w14:textId="370E7DB9" w:rsidR="00EC6142" w:rsidRPr="00B30A0F" w:rsidRDefault="00F12BB4" w:rsidP="00233E8F">
            <w:pPr>
              <w:jc w:val="left"/>
              <w:rPr>
                <w:bCs/>
              </w:rPr>
            </w:pPr>
            <w:r>
              <w:rPr>
                <w:rFonts w:hint="eastAsia"/>
                <w:b/>
              </w:rPr>
              <w:t xml:space="preserve">　　　　　　　　　</w:t>
            </w:r>
            <w:r w:rsidR="00EC6142">
              <w:rPr>
                <w:rFonts w:hint="eastAsia"/>
                <w:b/>
              </w:rPr>
              <w:t xml:space="preserve">　</w:t>
            </w:r>
            <w:r w:rsidR="00EC6142" w:rsidRPr="00B30A0F">
              <w:rPr>
                <w:rFonts w:hint="eastAsia"/>
                <w:bCs/>
              </w:rPr>
              <w:t>・お礼の</w:t>
            </w:r>
            <w:r w:rsidR="00EC6142">
              <w:rPr>
                <w:rFonts w:hint="eastAsia"/>
                <w:bCs/>
              </w:rPr>
              <w:t>お手紙を書く</w:t>
            </w:r>
          </w:p>
          <w:p w14:paraId="1060FCDF" w14:textId="77777777" w:rsidR="00F12BB4" w:rsidRDefault="00F12BB4" w:rsidP="00F12BB4">
            <w:pPr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EC6142">
              <w:rPr>
                <w:rFonts w:hint="eastAsia"/>
              </w:rPr>
              <w:t>・大滝げんきプラザで経験したことをや自分ができることについ</w:t>
            </w:r>
          </w:p>
          <w:p w14:paraId="25295F56" w14:textId="0F5F0275" w:rsidR="00EC6142" w:rsidRDefault="00F12BB4" w:rsidP="00F12BB4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EC6142">
              <w:rPr>
                <w:rFonts w:hint="eastAsia"/>
              </w:rPr>
              <w:t>て新聞にまとめ、発表しよう</w:t>
            </w:r>
          </w:p>
        </w:tc>
        <w:tc>
          <w:tcPr>
            <w:tcW w:w="426" w:type="dxa"/>
          </w:tcPr>
          <w:p w14:paraId="3F3B1CA4" w14:textId="4AEDFD79" w:rsidR="00EC6142" w:rsidRPr="00F12BB4" w:rsidRDefault="00F12BB4" w:rsidP="00233E8F">
            <w:pPr>
              <w:jc w:val="left"/>
            </w:pPr>
            <w:r>
              <w:rPr>
                <w:rFonts w:hint="eastAsia"/>
              </w:rPr>
              <w:t>１</w:t>
            </w:r>
          </w:p>
          <w:p w14:paraId="59C69478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１</w:t>
            </w:r>
          </w:p>
          <w:p w14:paraId="11B4B41B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１</w:t>
            </w:r>
          </w:p>
          <w:p w14:paraId="089A15B4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１</w:t>
            </w:r>
          </w:p>
          <w:p w14:paraId="1A3F513E" w14:textId="77777777" w:rsidR="00EC6142" w:rsidRDefault="00EC6142" w:rsidP="00233E8F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636" w:type="dxa"/>
            <w:textDirection w:val="tbRlV"/>
            <w:vAlign w:val="center"/>
          </w:tcPr>
          <w:p w14:paraId="0A1C6981" w14:textId="593FC692" w:rsidR="00EC6142" w:rsidRDefault="00A6470E" w:rsidP="00233E8F">
            <w:pPr>
              <w:ind w:left="113" w:right="113"/>
              <w:jc w:val="center"/>
            </w:pPr>
            <w:r>
              <w:rPr>
                <w:rFonts w:hint="eastAsia"/>
              </w:rPr>
              <w:t>〇〇〇〇</w:t>
            </w:r>
            <w:r>
              <w:rPr>
                <w:rFonts w:hint="eastAsia"/>
              </w:rPr>
              <w:t>小</w:t>
            </w:r>
            <w:r w:rsidR="00EC6142">
              <w:rPr>
                <w:rFonts w:hint="eastAsia"/>
              </w:rPr>
              <w:t>学校</w:t>
            </w:r>
          </w:p>
        </w:tc>
      </w:tr>
    </w:tbl>
    <w:p w14:paraId="685C4860" w14:textId="77777777" w:rsidR="00996AB2" w:rsidRDefault="00996AB2" w:rsidP="00130267">
      <w:pPr>
        <w:jc w:val="left"/>
      </w:pPr>
    </w:p>
    <w:p w14:paraId="16366406" w14:textId="7205ECD9" w:rsidR="00130267" w:rsidRDefault="00130267" w:rsidP="00130267">
      <w:pPr>
        <w:jc w:val="left"/>
      </w:pPr>
      <w:r>
        <w:rPr>
          <w:rFonts w:hint="eastAsia"/>
        </w:rPr>
        <w:t>○育成する資質・能力</w:t>
      </w:r>
    </w:p>
    <w:p w14:paraId="12F343EB" w14:textId="77777777" w:rsidR="00130267" w:rsidRDefault="00130267" w:rsidP="00130267">
      <w:pPr>
        <w:jc w:val="left"/>
      </w:pPr>
      <w:r>
        <w:rPr>
          <w:rFonts w:hint="eastAsia"/>
        </w:rPr>
        <w:t>【知識及び技能】</w:t>
      </w:r>
    </w:p>
    <w:p w14:paraId="19815961" w14:textId="75FFA10A" w:rsidR="00130267" w:rsidRDefault="00130267" w:rsidP="001258A0">
      <w:pPr>
        <w:jc w:val="left"/>
      </w:pPr>
      <w:r>
        <w:rPr>
          <w:rFonts w:hint="eastAsia"/>
        </w:rPr>
        <w:t xml:space="preserve">　・</w:t>
      </w:r>
      <w:r w:rsidR="001258A0">
        <w:rPr>
          <w:rFonts w:hint="eastAsia"/>
        </w:rPr>
        <w:t>生活の中でのSDGsとのつながりについて理解し、自分ができるSDGsについての課題を設定することができる。</w:t>
      </w:r>
    </w:p>
    <w:p w14:paraId="6A3356EB" w14:textId="77777777" w:rsidR="00130267" w:rsidRDefault="00130267" w:rsidP="00130267">
      <w:pPr>
        <w:jc w:val="left"/>
      </w:pPr>
      <w:r>
        <w:rPr>
          <w:rFonts w:hint="eastAsia"/>
        </w:rPr>
        <w:t>【思考力・判断力・表現力等】</w:t>
      </w:r>
    </w:p>
    <w:p w14:paraId="4633A9DB" w14:textId="77777777" w:rsidR="007F612F" w:rsidRDefault="00130267" w:rsidP="007F612F">
      <w:pPr>
        <w:jc w:val="left"/>
      </w:pPr>
      <w:r>
        <w:rPr>
          <w:rFonts w:hint="eastAsia"/>
        </w:rPr>
        <w:t xml:space="preserve">　・</w:t>
      </w:r>
      <w:r w:rsidR="007F612F">
        <w:rPr>
          <w:rFonts w:hint="eastAsia"/>
        </w:rPr>
        <w:t>収集した情報を必要に応じて取捨選択・整理し、また、体験活動等を通じて、自分たちにできるSDGsについて考えるために活用することができ</w:t>
      </w:r>
    </w:p>
    <w:p w14:paraId="4E9A6C82" w14:textId="0D530D58" w:rsidR="00130267" w:rsidRDefault="007F612F" w:rsidP="007F612F">
      <w:pPr>
        <w:ind w:firstLineChars="200" w:firstLine="420"/>
        <w:jc w:val="left"/>
      </w:pPr>
      <w:r>
        <w:rPr>
          <w:rFonts w:hint="eastAsia"/>
        </w:rPr>
        <w:t>る。</w:t>
      </w:r>
    </w:p>
    <w:p w14:paraId="0E4D5786" w14:textId="77777777" w:rsidR="00130267" w:rsidRDefault="00130267" w:rsidP="00130267">
      <w:pPr>
        <w:jc w:val="left"/>
      </w:pPr>
      <w:r>
        <w:rPr>
          <w:rFonts w:hint="eastAsia"/>
        </w:rPr>
        <w:t>【学びに向かう力、人間性等】</w:t>
      </w:r>
    </w:p>
    <w:p w14:paraId="1396A510" w14:textId="6583AD2E" w:rsidR="00130267" w:rsidRPr="00130267" w:rsidRDefault="00130267" w:rsidP="00CE652D">
      <w:pPr>
        <w:jc w:val="left"/>
      </w:pPr>
      <w:r>
        <w:rPr>
          <w:rFonts w:hint="eastAsia"/>
        </w:rPr>
        <w:t xml:space="preserve">　・</w:t>
      </w:r>
      <w:r w:rsidR="00996AB2">
        <w:rPr>
          <w:rFonts w:hint="eastAsia"/>
        </w:rPr>
        <w:t>調べ学習、体験活動を通じて、S</w:t>
      </w:r>
      <w:r w:rsidR="00996AB2">
        <w:t>DGs</w:t>
      </w:r>
      <w:r w:rsidR="00996AB2">
        <w:rPr>
          <w:rFonts w:hint="eastAsia"/>
        </w:rPr>
        <w:t>について自分ができることを考え、よりよい解決に向けて工夫しようとしている。</w:t>
      </w:r>
    </w:p>
    <w:sectPr w:rsidR="00130267" w:rsidRPr="00130267" w:rsidSect="00CE652D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7703A" w14:textId="77777777" w:rsidR="00631489" w:rsidRDefault="00631489" w:rsidP="00121FC2">
      <w:r>
        <w:separator/>
      </w:r>
    </w:p>
  </w:endnote>
  <w:endnote w:type="continuationSeparator" w:id="0">
    <w:p w14:paraId="08F84490" w14:textId="77777777" w:rsidR="00631489" w:rsidRDefault="00631489" w:rsidP="0012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48A59" w14:textId="77777777" w:rsidR="00631489" w:rsidRDefault="00631489" w:rsidP="00121FC2">
      <w:r>
        <w:separator/>
      </w:r>
    </w:p>
  </w:footnote>
  <w:footnote w:type="continuationSeparator" w:id="0">
    <w:p w14:paraId="6F2BEC57" w14:textId="77777777" w:rsidR="00631489" w:rsidRDefault="00631489" w:rsidP="00121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2D"/>
    <w:rsid w:val="0000139D"/>
    <w:rsid w:val="00121FC2"/>
    <w:rsid w:val="001258A0"/>
    <w:rsid w:val="00130267"/>
    <w:rsid w:val="00214B42"/>
    <w:rsid w:val="00215390"/>
    <w:rsid w:val="00326824"/>
    <w:rsid w:val="00402319"/>
    <w:rsid w:val="004A5367"/>
    <w:rsid w:val="00536181"/>
    <w:rsid w:val="005B0FAF"/>
    <w:rsid w:val="00631489"/>
    <w:rsid w:val="00795FE3"/>
    <w:rsid w:val="007F612F"/>
    <w:rsid w:val="009351AF"/>
    <w:rsid w:val="00996AB2"/>
    <w:rsid w:val="00A6470E"/>
    <w:rsid w:val="00AA6DA7"/>
    <w:rsid w:val="00AB3ED0"/>
    <w:rsid w:val="00CE652D"/>
    <w:rsid w:val="00D351FD"/>
    <w:rsid w:val="00D8366C"/>
    <w:rsid w:val="00D9498F"/>
    <w:rsid w:val="00EC6142"/>
    <w:rsid w:val="00F078E9"/>
    <w:rsid w:val="00F12BB4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690F4"/>
  <w15:chartTrackingRefBased/>
  <w15:docId w15:val="{E8B2DE80-F98A-43F5-98F6-4AE90F03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FC2"/>
  </w:style>
  <w:style w:type="paragraph" w:styleId="a5">
    <w:name w:val="footer"/>
    <w:basedOn w:val="a"/>
    <w:link w:val="a6"/>
    <w:uiPriority w:val="99"/>
    <w:unhideWhenUsed/>
    <w:rsid w:val="00121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FC2"/>
  </w:style>
  <w:style w:type="table" w:styleId="a7">
    <w:name w:val="Table Grid"/>
    <w:basedOn w:val="a1"/>
    <w:uiPriority w:val="39"/>
    <w:rsid w:val="00EC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田村文明</dc:creator>
  <cp:keywords/>
  <dc:description/>
  <cp:lastModifiedBy>埼玉県</cp:lastModifiedBy>
  <cp:revision>17</cp:revision>
  <dcterms:created xsi:type="dcterms:W3CDTF">2022-04-11T06:14:00Z</dcterms:created>
  <dcterms:modified xsi:type="dcterms:W3CDTF">2023-03-16T01:00:00Z</dcterms:modified>
</cp:coreProperties>
</file>